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54" w:rsidRPr="009031FD" w:rsidRDefault="00526054" w:rsidP="00526054">
      <w:pPr>
        <w:pStyle w:val="a6"/>
        <w:rPr>
          <w:rFonts w:ascii="ＭＳ 明朝" w:eastAsia="ＭＳ 明朝" w:hint="eastAsia"/>
          <w:b/>
          <w:sz w:val="28"/>
        </w:rPr>
      </w:pPr>
      <w:bookmarkStart w:id="0" w:name="_GoBack"/>
      <w:bookmarkEnd w:id="0"/>
      <w:r w:rsidRPr="009031FD">
        <w:rPr>
          <w:rFonts w:ascii="ＭＳ 明朝" w:eastAsia="ＭＳ 明朝" w:hint="eastAsia"/>
          <w:b/>
          <w:sz w:val="28"/>
        </w:rPr>
        <w:t>会費の徴収基準、払い込みの方法及び納期</w:t>
      </w:r>
    </w:p>
    <w:p w:rsidR="009031FD" w:rsidRDefault="009031FD" w:rsidP="00526054">
      <w:pPr>
        <w:pStyle w:val="a6"/>
        <w:rPr>
          <w:rFonts w:ascii="ＭＳ 明朝" w:eastAsia="ＭＳ 明朝"/>
        </w:rPr>
      </w:pPr>
    </w:p>
    <w:p w:rsidR="00526054" w:rsidRDefault="00526054" w:rsidP="00526054">
      <w:pPr>
        <w:pStyle w:val="a5"/>
      </w:pPr>
      <w:r>
        <w:rPr>
          <w:rFonts w:hint="eastAsia"/>
        </w:rPr>
        <w:t>１．会費徴収基準</w:t>
      </w:r>
    </w:p>
    <w:p w:rsidR="00526054" w:rsidRDefault="00526054" w:rsidP="00526054">
      <w:pPr>
        <w:pStyle w:val="a3"/>
        <w:tabs>
          <w:tab w:val="left" w:pos="840"/>
        </w:tabs>
        <w:autoSpaceDE w:val="0"/>
        <w:autoSpaceDN w:val="0"/>
        <w:snapToGrid/>
        <w:spacing w:line="180" w:lineRule="exact"/>
      </w:pPr>
    </w:p>
    <w:tbl>
      <w:tblPr>
        <w:tblW w:w="0" w:type="auto"/>
        <w:jc w:val="center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2"/>
        <w:gridCol w:w="2270"/>
      </w:tblGrid>
      <w:tr w:rsidR="009031FD" w:rsidTr="009031FD">
        <w:trPr>
          <w:trHeight w:hRule="exact" w:val="360"/>
          <w:jc w:val="center"/>
        </w:trPr>
        <w:tc>
          <w:tcPr>
            <w:tcW w:w="46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      分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  額（円／年）</w:t>
            </w:r>
          </w:p>
        </w:tc>
      </w:tr>
      <w:tr w:rsidR="009031FD" w:rsidTr="009031FD">
        <w:trPr>
          <w:trHeight w:hRule="exact" w:val="360"/>
          <w:jc w:val="center"/>
        </w:trPr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>
            <w:pPr>
              <w:autoSpaceDE w:val="0"/>
              <w:autoSpaceDN w:val="0"/>
            </w:pPr>
            <w:r>
              <w:rPr>
                <w:rFonts w:hint="eastAsia"/>
              </w:rPr>
              <w:t>個人会員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 w:rsidP="00526054">
            <w:pPr>
              <w:autoSpaceDE w:val="0"/>
              <w:autoSpaceDN w:val="0"/>
              <w:ind w:firstLineChars="100" w:firstLine="240"/>
              <w:jc w:val="center"/>
            </w:pPr>
            <w:r>
              <w:rPr>
                <w:rFonts w:hint="eastAsia"/>
              </w:rPr>
              <w:t>１２，０００</w:t>
            </w:r>
          </w:p>
        </w:tc>
      </w:tr>
      <w:tr w:rsidR="009031FD" w:rsidTr="009031FD">
        <w:trPr>
          <w:trHeight w:hRule="exact" w:val="360"/>
          <w:jc w:val="center"/>
        </w:trPr>
        <w:tc>
          <w:tcPr>
            <w:tcW w:w="46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>
            <w:pPr>
              <w:autoSpaceDE w:val="0"/>
              <w:autoSpaceDN w:val="0"/>
            </w:pPr>
            <w:r>
              <w:rPr>
                <w:rFonts w:hint="eastAsia"/>
              </w:rPr>
              <w:t>法人会員（資本金１，０００万円未満）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 w:rsidP="00526054">
            <w:pPr>
              <w:autoSpaceDE w:val="0"/>
              <w:autoSpaceDN w:val="0"/>
              <w:ind w:firstLineChars="100" w:firstLine="240"/>
              <w:jc w:val="center"/>
            </w:pPr>
            <w:r>
              <w:rPr>
                <w:rFonts w:hint="eastAsia"/>
              </w:rPr>
              <w:t>１５，０００</w:t>
            </w:r>
          </w:p>
        </w:tc>
      </w:tr>
      <w:tr w:rsidR="009031FD" w:rsidTr="009031FD">
        <w:trPr>
          <w:trHeight w:hRule="exact" w:val="360"/>
          <w:jc w:val="center"/>
        </w:trPr>
        <w:tc>
          <w:tcPr>
            <w:tcW w:w="46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 w:rsidP="00526054">
            <w:pPr>
              <w:autoSpaceDE w:val="0"/>
              <w:autoSpaceDN w:val="0"/>
              <w:ind w:firstLineChars="399" w:firstLine="958"/>
            </w:pPr>
            <w:r>
              <w:rPr>
                <w:rFonts w:hint="eastAsia"/>
              </w:rPr>
              <w:t>（資本金１，０００万円以上）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 w:rsidP="00526054">
            <w:pPr>
              <w:autoSpaceDE w:val="0"/>
              <w:autoSpaceDN w:val="0"/>
              <w:ind w:firstLineChars="100" w:firstLine="240"/>
              <w:jc w:val="center"/>
            </w:pPr>
            <w:r>
              <w:rPr>
                <w:rFonts w:hint="eastAsia"/>
              </w:rPr>
              <w:t>１８，０００</w:t>
            </w:r>
          </w:p>
        </w:tc>
      </w:tr>
      <w:tr w:rsidR="009031FD" w:rsidTr="009031FD">
        <w:trPr>
          <w:trHeight w:hRule="exact" w:val="360"/>
          <w:jc w:val="center"/>
        </w:trPr>
        <w:tc>
          <w:tcPr>
            <w:tcW w:w="46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>
            <w:pPr>
              <w:autoSpaceDE w:val="0"/>
              <w:autoSpaceDN w:val="0"/>
            </w:pPr>
            <w:r>
              <w:rPr>
                <w:rFonts w:hint="eastAsia"/>
              </w:rPr>
              <w:t>特別会費（大型店及びテナント対象）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1FD" w:rsidRDefault="009031FD" w:rsidP="00526054">
            <w:pPr>
              <w:autoSpaceDE w:val="0"/>
              <w:autoSpaceDN w:val="0"/>
              <w:ind w:firstLineChars="100" w:firstLine="240"/>
              <w:jc w:val="center"/>
            </w:pPr>
            <w:r>
              <w:rPr>
                <w:rFonts w:hint="eastAsia"/>
              </w:rPr>
              <w:t>理事会で決定</w:t>
            </w:r>
          </w:p>
        </w:tc>
      </w:tr>
      <w:tr w:rsidR="009031FD" w:rsidTr="009031FD">
        <w:trPr>
          <w:trHeight w:hRule="exact" w:val="80"/>
          <w:jc w:val="center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31FD" w:rsidRDefault="009031FD">
            <w:pPr>
              <w:autoSpaceDE w:val="0"/>
              <w:autoSpaceDN w:val="0"/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31FD" w:rsidRDefault="009031FD">
            <w:pPr>
              <w:autoSpaceDE w:val="0"/>
              <w:autoSpaceDN w:val="0"/>
            </w:pPr>
          </w:p>
        </w:tc>
      </w:tr>
    </w:tbl>
    <w:p w:rsidR="00526054" w:rsidRDefault="00526054" w:rsidP="00526054">
      <w:pPr>
        <w:pStyle w:val="a3"/>
        <w:tabs>
          <w:tab w:val="left" w:pos="840"/>
        </w:tabs>
        <w:autoSpaceDE w:val="0"/>
        <w:autoSpaceDN w:val="0"/>
        <w:snapToGrid/>
        <w:spacing w:line="180" w:lineRule="exact"/>
        <w:rPr>
          <w:rFonts w:hint="eastAsia"/>
        </w:rPr>
      </w:pPr>
    </w:p>
    <w:p w:rsidR="009031FD" w:rsidRDefault="009031FD" w:rsidP="00526054">
      <w:pPr>
        <w:pStyle w:val="a3"/>
        <w:tabs>
          <w:tab w:val="left" w:pos="840"/>
        </w:tabs>
        <w:autoSpaceDE w:val="0"/>
        <w:autoSpaceDN w:val="0"/>
        <w:snapToGrid/>
        <w:spacing w:line="180" w:lineRule="exact"/>
      </w:pPr>
    </w:p>
    <w:p w:rsidR="00526054" w:rsidRDefault="00526054" w:rsidP="00526054">
      <w:pPr>
        <w:pStyle w:val="a5"/>
      </w:pPr>
      <w:r>
        <w:rPr>
          <w:rFonts w:hint="eastAsia"/>
        </w:rPr>
        <w:t>２．会費の振込みの方法</w:t>
      </w:r>
    </w:p>
    <w:p w:rsidR="00526054" w:rsidRDefault="009031FD" w:rsidP="00526054">
      <w:pPr>
        <w:autoSpaceDE w:val="0"/>
        <w:autoSpaceDN w:val="0"/>
      </w:pPr>
      <w:r>
        <w:rPr>
          <w:rFonts w:hint="eastAsia"/>
        </w:rPr>
        <w:t xml:space="preserve">　　　「預金口座振替」及び「振込」又は「集金」とします</w:t>
      </w:r>
      <w:r w:rsidR="00526054">
        <w:rPr>
          <w:rFonts w:hint="eastAsia"/>
        </w:rPr>
        <w:t>。</w:t>
      </w:r>
    </w:p>
    <w:p w:rsidR="00526054" w:rsidRDefault="00526054" w:rsidP="00526054">
      <w:pPr>
        <w:autoSpaceDE w:val="0"/>
        <w:autoSpaceDN w:val="0"/>
      </w:pPr>
    </w:p>
    <w:p w:rsidR="00526054" w:rsidRDefault="00526054" w:rsidP="00526054">
      <w:pPr>
        <w:pStyle w:val="a5"/>
      </w:pPr>
      <w:r>
        <w:rPr>
          <w:rFonts w:hint="eastAsia"/>
        </w:rPr>
        <w:t>３．会費の納期</w:t>
      </w:r>
    </w:p>
    <w:p w:rsidR="00526054" w:rsidRDefault="009031FD" w:rsidP="00526054">
      <w:pPr>
        <w:autoSpaceDE w:val="0"/>
        <w:autoSpaceDN w:val="0"/>
        <w:ind w:firstLineChars="200" w:firstLine="480"/>
        <w:rPr>
          <w:rFonts w:hint="eastAsia"/>
        </w:rPr>
      </w:pPr>
      <w:r>
        <w:rPr>
          <w:rFonts w:hint="eastAsia"/>
        </w:rPr>
        <w:t xml:space="preserve">年２回　</w:t>
      </w:r>
      <w:r w:rsidR="00526054">
        <w:rPr>
          <w:rFonts w:hint="eastAsia"/>
        </w:rPr>
        <w:t>６月</w:t>
      </w:r>
      <w:r>
        <w:rPr>
          <w:rFonts w:hint="eastAsia"/>
        </w:rPr>
        <w:t>（４月～９月分）</w:t>
      </w:r>
      <w:r w:rsidR="00526054">
        <w:rPr>
          <w:rFonts w:hint="eastAsia"/>
        </w:rPr>
        <w:t>、１２月</w:t>
      </w:r>
      <w:r>
        <w:rPr>
          <w:rFonts w:hint="eastAsia"/>
        </w:rPr>
        <w:t>（１０月～３月分）</w:t>
      </w:r>
    </w:p>
    <w:p w:rsidR="009031FD" w:rsidRDefault="009031FD" w:rsidP="00526054">
      <w:pPr>
        <w:autoSpaceDE w:val="0"/>
        <w:autoSpaceDN w:val="0"/>
        <w:ind w:firstLineChars="200" w:firstLine="480"/>
      </w:pPr>
      <w:r>
        <w:rPr>
          <w:rFonts w:hint="eastAsia"/>
        </w:rPr>
        <w:t>※年度途中で加入された場合は、加入承諾月より月割りで計算します。</w:t>
      </w:r>
    </w:p>
    <w:sectPr w:rsidR="009031FD" w:rsidSect="0052605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54"/>
    <w:rsid w:val="00526054"/>
    <w:rsid w:val="009031FD"/>
    <w:rsid w:val="00F8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26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26054"/>
    <w:rPr>
      <w:rFonts w:ascii="ＭＳ 明朝" w:eastAsia="ＭＳ 明朝" w:hAnsi="Century" w:cs="Times New Roman"/>
      <w:sz w:val="24"/>
      <w:szCs w:val="24"/>
    </w:rPr>
  </w:style>
  <w:style w:type="paragraph" w:customStyle="1" w:styleId="a5">
    <w:name w:val="見出し２"/>
    <w:basedOn w:val="a"/>
    <w:rsid w:val="00526054"/>
    <w:pPr>
      <w:autoSpaceDE w:val="0"/>
      <w:autoSpaceDN w:val="0"/>
      <w:ind w:left="420" w:hanging="210"/>
    </w:pPr>
  </w:style>
  <w:style w:type="paragraph" w:customStyle="1" w:styleId="a6">
    <w:name w:val="規約章"/>
    <w:basedOn w:val="a"/>
    <w:rsid w:val="00526054"/>
    <w:pPr>
      <w:autoSpaceDE w:val="0"/>
      <w:autoSpaceDN w:val="0"/>
      <w:jc w:val="center"/>
    </w:pPr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26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26054"/>
    <w:rPr>
      <w:rFonts w:ascii="ＭＳ 明朝" w:eastAsia="ＭＳ 明朝" w:hAnsi="Century" w:cs="Times New Roman"/>
      <w:sz w:val="24"/>
      <w:szCs w:val="24"/>
    </w:rPr>
  </w:style>
  <w:style w:type="paragraph" w:customStyle="1" w:styleId="a5">
    <w:name w:val="見出し２"/>
    <w:basedOn w:val="a"/>
    <w:rsid w:val="00526054"/>
    <w:pPr>
      <w:autoSpaceDE w:val="0"/>
      <w:autoSpaceDN w:val="0"/>
      <w:ind w:left="420" w:hanging="210"/>
    </w:pPr>
  </w:style>
  <w:style w:type="paragraph" w:customStyle="1" w:styleId="a6">
    <w:name w:val="規約章"/>
    <w:basedOn w:val="a"/>
    <w:rsid w:val="00526054"/>
    <w:pPr>
      <w:autoSpaceDE w:val="0"/>
      <w:autoSpaceDN w:val="0"/>
      <w:jc w:val="center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2013-04-19T05:10:00Z</dcterms:created>
  <dcterms:modified xsi:type="dcterms:W3CDTF">2018-01-24T00:46:00Z</dcterms:modified>
</cp:coreProperties>
</file>